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183F" w14:textId="77777777" w:rsidR="00E359C9" w:rsidRDefault="0024088D">
      <w:r w:rsidRPr="00733263">
        <w:rPr>
          <w:rFonts w:ascii="Arial" w:hAnsi="Arial" w:cs="Arial"/>
          <w:noProof/>
          <w:lang w:eastAsia="uk-UA"/>
        </w:rPr>
        <w:drawing>
          <wp:inline distT="0" distB="0" distL="0" distR="0" wp14:anchorId="0CFAD593" wp14:editId="0DE02207">
            <wp:extent cx="1553224" cy="377644"/>
            <wp:effectExtent l="0" t="0" r="0" b="3810"/>
            <wp:docPr id="2" name="Рисунок 2" descr="New_VF_Logo_Horiz_RGB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VF_Logo_Horiz_RGB_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10" cy="37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E081E" w14:textId="77777777" w:rsidR="0024088D" w:rsidRDefault="0024088D"/>
    <w:p w14:paraId="55AA61EE" w14:textId="77777777" w:rsidR="0024088D" w:rsidRDefault="0024088D"/>
    <w:p w14:paraId="047BCB32" w14:textId="77777777" w:rsidR="0024088D" w:rsidRPr="0024088D" w:rsidRDefault="001727B3" w:rsidP="0024088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Політика чесного користування безлімітним і</w:t>
      </w:r>
      <w:r w:rsidR="0024088D" w:rsidRPr="0024088D">
        <w:rPr>
          <w:rFonts w:ascii="Arial" w:hAnsi="Arial" w:cs="Arial"/>
          <w:b/>
        </w:rPr>
        <w:t>нтернетом</w:t>
      </w:r>
      <w:r w:rsidR="00212AFB">
        <w:rPr>
          <w:rFonts w:ascii="Arial" w:hAnsi="Arial" w:cs="Arial"/>
          <w:b/>
        </w:rPr>
        <w:t xml:space="preserve"> </w:t>
      </w:r>
      <w:r w:rsidR="00212AFB" w:rsidRPr="00212AFB">
        <w:rPr>
          <w:rFonts w:ascii="Arial" w:hAnsi="Arial" w:cs="Arial"/>
          <w:b/>
        </w:rPr>
        <w:t>на додатки та сервіси в тарифі SuperNet Unlim</w:t>
      </w:r>
    </w:p>
    <w:p w14:paraId="1C2EE793" w14:textId="77777777" w:rsidR="0024088D" w:rsidRPr="0024088D" w:rsidRDefault="0024088D" w:rsidP="0024088D">
      <w:pPr>
        <w:spacing w:line="360" w:lineRule="auto"/>
        <w:jc w:val="both"/>
        <w:rPr>
          <w:rFonts w:ascii="Arial" w:hAnsi="Arial" w:cs="Arial"/>
          <w:b/>
        </w:rPr>
      </w:pPr>
    </w:p>
    <w:p w14:paraId="4E76C4E6" w14:textId="77777777" w:rsidR="0024088D" w:rsidRPr="0024088D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«Політика чесного користування безлімітним і</w:t>
      </w:r>
      <w:r w:rsidR="0024088D" w:rsidRPr="0024088D">
        <w:rPr>
          <w:rFonts w:ascii="Arial" w:hAnsi="Arial" w:cs="Arial"/>
        </w:rPr>
        <w:t>нтернетом</w:t>
      </w:r>
      <w:r w:rsidR="00212AFB">
        <w:rPr>
          <w:rFonts w:ascii="Arial" w:hAnsi="Arial" w:cs="Arial"/>
        </w:rPr>
        <w:t xml:space="preserve"> </w:t>
      </w:r>
      <w:r w:rsidR="00212AFB" w:rsidRPr="00212AFB">
        <w:rPr>
          <w:rFonts w:ascii="Arial" w:hAnsi="Arial" w:cs="Arial"/>
        </w:rPr>
        <w:t>на додатки та сервіси в тарифі SuperNet Unlim</w:t>
      </w:r>
      <w:r w:rsidR="0024088D" w:rsidRPr="0024088D">
        <w:rPr>
          <w:rFonts w:ascii="Arial" w:hAnsi="Arial" w:cs="Arial"/>
        </w:rPr>
        <w:t xml:space="preserve">» впроваджується з метою запобігання комерційного використання з боку окремих абонентів послуги передачі даних в мережі Vodafone Україна, що може ускладнити або унеможливити надання послуги передачі даних іншим абонентам. </w:t>
      </w:r>
    </w:p>
    <w:p w14:paraId="3D6C84DF" w14:textId="77777777" w:rsidR="0024088D" w:rsidRP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24088D">
        <w:rPr>
          <w:rFonts w:ascii="Arial" w:hAnsi="Arial" w:cs="Arial"/>
        </w:rPr>
        <w:t xml:space="preserve">Положення для абонентів Передплаченого сервісу Vodafone Україна: </w:t>
      </w:r>
    </w:p>
    <w:p w14:paraId="07322646" w14:textId="77777777" w:rsidR="0024088D" w:rsidRPr="0024088D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Безлімітний і</w:t>
      </w:r>
      <w:r w:rsidR="0024088D" w:rsidRPr="0024088D">
        <w:rPr>
          <w:rFonts w:ascii="Arial" w:hAnsi="Arial" w:cs="Arial"/>
        </w:rPr>
        <w:t>нтернет надається в тар</w:t>
      </w:r>
      <w:r w:rsidR="00212AFB">
        <w:rPr>
          <w:rFonts w:ascii="Arial" w:hAnsi="Arial" w:cs="Arial"/>
        </w:rPr>
        <w:t>ифі Vodafone SuperNet Unlim, який призначено</w:t>
      </w:r>
      <w:r w:rsidR="0024088D" w:rsidRPr="0024088D">
        <w:rPr>
          <w:rFonts w:ascii="Arial" w:hAnsi="Arial" w:cs="Arial"/>
        </w:rPr>
        <w:t xml:space="preserve"> для користування у смартфонах та планшетах</w:t>
      </w:r>
      <w:r w:rsidR="00CD63C6" w:rsidRPr="00CD63C6">
        <w:rPr>
          <w:rFonts w:ascii="Arial" w:hAnsi="Arial" w:cs="Arial"/>
          <w:lang w:val="ru-RU"/>
        </w:rPr>
        <w:t xml:space="preserve"> </w:t>
      </w:r>
      <w:r w:rsidR="00CD63C6" w:rsidRPr="00EE00A8">
        <w:rPr>
          <w:rFonts w:ascii="Arial" w:hAnsi="Arial" w:cs="Arial"/>
        </w:rPr>
        <w:t>виключно на території України</w:t>
      </w:r>
      <w:r w:rsidR="0024088D" w:rsidRPr="0024088D">
        <w:rPr>
          <w:rFonts w:ascii="Arial" w:hAnsi="Arial" w:cs="Arial"/>
        </w:rPr>
        <w:t xml:space="preserve">. </w:t>
      </w:r>
    </w:p>
    <w:p w14:paraId="29F2F4F1" w14:textId="77777777" w:rsidR="0024088D" w:rsidRPr="0024088D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Безлімітний і</w:t>
      </w:r>
      <w:r w:rsidR="0024088D" w:rsidRPr="0024088D">
        <w:rPr>
          <w:rFonts w:ascii="Arial" w:hAnsi="Arial" w:cs="Arial"/>
        </w:rPr>
        <w:t xml:space="preserve">нтернет на максимально можливій швидкості доступний за умови використання не більше </w:t>
      </w:r>
      <w:r w:rsidR="004F44EB" w:rsidRPr="004F44EB">
        <w:rPr>
          <w:rFonts w:ascii="Arial" w:hAnsi="Arial" w:cs="Arial"/>
          <w:lang w:val="ru-RU"/>
        </w:rPr>
        <w:t>100</w:t>
      </w:r>
      <w:r w:rsidR="0024088D" w:rsidRPr="0024088D">
        <w:rPr>
          <w:rFonts w:ascii="Arial" w:hAnsi="Arial" w:cs="Arial"/>
        </w:rPr>
        <w:t xml:space="preserve"> ГБ в пакеті послуг на місяць. Якщо абонент перевищив зазначену квоту, швидкість доступу до Інтернету буде обмежено – до 0,8 Мбіт/с до оновлення пакета послуг на місяць. </w:t>
      </w:r>
    </w:p>
    <w:p w14:paraId="68AB8D27" w14:textId="77777777" w:rsidR="0024088D" w:rsidRPr="0024088D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 використанні б</w:t>
      </w:r>
      <w:r w:rsidR="0024088D" w:rsidRPr="0024088D">
        <w:rPr>
          <w:rFonts w:ascii="Arial" w:hAnsi="Arial" w:cs="Arial"/>
        </w:rPr>
        <w:t>езлі</w:t>
      </w:r>
      <w:r>
        <w:rPr>
          <w:rFonts w:ascii="Arial" w:hAnsi="Arial" w:cs="Arial"/>
        </w:rPr>
        <w:t>мітного і</w:t>
      </w:r>
      <w:r w:rsidR="0024088D" w:rsidRPr="0024088D">
        <w:rPr>
          <w:rFonts w:ascii="Arial" w:hAnsi="Arial" w:cs="Arial"/>
        </w:rPr>
        <w:t xml:space="preserve">нтернету доступ до файлообмінних мереж (торрентів) закритий. </w:t>
      </w:r>
    </w:p>
    <w:p w14:paraId="1852F593" w14:textId="77777777" w:rsidR="0024088D" w:rsidRPr="0024088D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Доступ до безлімітного і</w:t>
      </w:r>
      <w:r w:rsidR="0024088D" w:rsidRPr="0024088D">
        <w:rPr>
          <w:rFonts w:ascii="Arial" w:hAnsi="Arial" w:cs="Arial"/>
        </w:rPr>
        <w:t xml:space="preserve">нтернету може бути обмежено за наступних умов: </w:t>
      </w:r>
    </w:p>
    <w:p w14:paraId="41A3CB2A" w14:textId="77777777" w:rsidR="0024088D" w:rsidRP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24088D">
        <w:rPr>
          <w:rFonts w:ascii="Arial" w:hAnsi="Arial" w:cs="Arial"/>
        </w:rPr>
        <w:t>4.1. використання смартфону або планшету та послуг пере</w:t>
      </w:r>
      <w:r w:rsidR="001727B3">
        <w:rPr>
          <w:rFonts w:ascii="Arial" w:hAnsi="Arial" w:cs="Arial"/>
        </w:rPr>
        <w:t>дачі даних як точки доступу до і</w:t>
      </w:r>
      <w:r w:rsidRPr="0024088D">
        <w:rPr>
          <w:rFonts w:ascii="Arial" w:hAnsi="Arial" w:cs="Arial"/>
        </w:rPr>
        <w:t xml:space="preserve">нтернету або у режимі модему; </w:t>
      </w:r>
    </w:p>
    <w:p w14:paraId="43B5DE07" w14:textId="77777777" w:rsidR="0024088D" w:rsidRP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24088D">
        <w:rPr>
          <w:rFonts w:ascii="Arial" w:hAnsi="Arial" w:cs="Arial"/>
        </w:rPr>
        <w:t xml:space="preserve">4.2. використання sim-картки у модемі. </w:t>
      </w:r>
    </w:p>
    <w:p w14:paraId="33138F3B" w14:textId="77777777" w:rsidR="0024088D" w:rsidRDefault="001727B3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Швидкість доступу до безлімітного і</w:t>
      </w:r>
      <w:r w:rsidR="0024088D" w:rsidRPr="0024088D">
        <w:rPr>
          <w:rFonts w:ascii="Arial" w:hAnsi="Arial" w:cs="Arial"/>
        </w:rPr>
        <w:t>нтернету може зменшуватися за умов підвищеного навантаження на мережу Vodafone Україна, що були спричинені внаслідок використання послуг передачі даних іншими абонентами у мережі.</w:t>
      </w:r>
    </w:p>
    <w:p w14:paraId="106A985D" w14:textId="77777777" w:rsidR="0024088D" w:rsidRDefault="0024088D" w:rsidP="0024088D">
      <w:pPr>
        <w:spacing w:before="120" w:after="120" w:line="240" w:lineRule="auto"/>
        <w:ind w:firstLine="709"/>
        <w:jc w:val="both"/>
      </w:pPr>
    </w:p>
    <w:p w14:paraId="6463D7AA" w14:textId="77777777" w:rsidR="0024088D" w:rsidRDefault="0024088D" w:rsidP="0024088D">
      <w:pPr>
        <w:spacing w:before="120" w:after="120" w:line="240" w:lineRule="auto"/>
        <w:ind w:firstLine="709"/>
        <w:jc w:val="both"/>
      </w:pPr>
    </w:p>
    <w:p w14:paraId="65557138" w14:textId="20A1A187" w:rsidR="0024088D" w:rsidRPr="001727B3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1727B3">
        <w:rPr>
          <w:rFonts w:ascii="Arial" w:hAnsi="Arial" w:cs="Arial"/>
        </w:rPr>
        <w:t>Дата публікації:</w:t>
      </w:r>
      <w:r w:rsidR="00174045">
        <w:rPr>
          <w:rFonts w:ascii="Arial" w:hAnsi="Arial" w:cs="Arial"/>
          <w:lang w:val="ru-RU"/>
        </w:rPr>
        <w:t>25</w:t>
      </w:r>
      <w:r w:rsidR="001727B3" w:rsidRPr="001727B3">
        <w:rPr>
          <w:rFonts w:ascii="Arial" w:hAnsi="Arial" w:cs="Arial"/>
        </w:rPr>
        <w:t>.0</w:t>
      </w:r>
      <w:r w:rsidR="00174045">
        <w:rPr>
          <w:rFonts w:ascii="Arial" w:hAnsi="Arial" w:cs="Arial"/>
          <w:lang w:val="ru-RU"/>
        </w:rPr>
        <w:t>9</w:t>
      </w:r>
      <w:r w:rsidR="001727B3" w:rsidRPr="001727B3">
        <w:rPr>
          <w:rFonts w:ascii="Arial" w:hAnsi="Arial" w:cs="Arial"/>
        </w:rPr>
        <w:t>.202</w:t>
      </w:r>
      <w:r w:rsidR="004F44EB">
        <w:rPr>
          <w:rFonts w:ascii="Arial" w:hAnsi="Arial" w:cs="Arial"/>
          <w:lang w:val="en-US"/>
        </w:rPr>
        <w:t>5</w:t>
      </w:r>
      <w:r w:rsidR="001727B3" w:rsidRPr="001727B3">
        <w:rPr>
          <w:rFonts w:ascii="Arial" w:hAnsi="Arial" w:cs="Arial"/>
        </w:rPr>
        <w:t xml:space="preserve"> </w:t>
      </w:r>
      <w:r w:rsidRPr="001727B3">
        <w:rPr>
          <w:rFonts w:ascii="Arial" w:hAnsi="Arial" w:cs="Arial"/>
        </w:rPr>
        <w:t>р</w:t>
      </w:r>
      <w:r w:rsidR="001727B3" w:rsidRPr="001727B3">
        <w:rPr>
          <w:rFonts w:ascii="Arial" w:hAnsi="Arial" w:cs="Arial"/>
        </w:rPr>
        <w:t>.</w:t>
      </w:r>
    </w:p>
    <w:p w14:paraId="19E550BB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0D56D22E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56C9E3AF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1A309A87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55A4DA60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305A6A98" w14:textId="77777777" w:rsidR="0024088D" w:rsidRDefault="0024088D" w:rsidP="0024088D">
      <w:pPr>
        <w:spacing w:before="120" w:after="120" w:line="240" w:lineRule="auto"/>
        <w:ind w:firstLine="709"/>
        <w:jc w:val="both"/>
        <w:rPr>
          <w:rFonts w:ascii="Arial" w:hAnsi="Arial" w:cs="Arial"/>
        </w:rPr>
      </w:pPr>
    </w:p>
    <w:p w14:paraId="17B81B45" w14:textId="77777777" w:rsidR="0024088D" w:rsidRPr="0024088D" w:rsidRDefault="0024088D" w:rsidP="001727B3">
      <w:pPr>
        <w:spacing w:before="120" w:after="120" w:line="240" w:lineRule="auto"/>
        <w:jc w:val="both"/>
        <w:rPr>
          <w:rFonts w:ascii="Arial" w:hAnsi="Arial" w:cs="Arial"/>
        </w:rPr>
      </w:pPr>
    </w:p>
    <w:sectPr w:rsidR="0024088D" w:rsidRPr="0024088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1DE2" w14:textId="77777777" w:rsidR="001727B3" w:rsidRDefault="001727B3" w:rsidP="001727B3">
      <w:pPr>
        <w:spacing w:after="0" w:line="240" w:lineRule="auto"/>
      </w:pPr>
      <w:r>
        <w:separator/>
      </w:r>
    </w:p>
  </w:endnote>
  <w:endnote w:type="continuationSeparator" w:id="0">
    <w:p w14:paraId="7D7CC059" w14:textId="77777777" w:rsidR="001727B3" w:rsidRDefault="001727B3" w:rsidP="0017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odafone Rg">
    <w:panose1 w:val="020B0606080202020204"/>
    <w:charset w:val="CC"/>
    <w:family w:val="swiss"/>
    <w:pitch w:val="variable"/>
    <w:sig w:usb0="A00002BF" w:usb1="1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CFA0" w14:textId="77777777" w:rsidR="001727B3" w:rsidRDefault="001727B3" w:rsidP="001727B3">
    <w:pPr>
      <w:pStyle w:val="a5"/>
    </w:pPr>
    <w:r w:rsidRPr="00686364">
      <w:rPr>
        <w:rFonts w:ascii="Vodafone Rg" w:hAnsi="Vodafone Rg" w:cs="Arial"/>
        <w:color w:val="000000"/>
        <w:sz w:val="20"/>
        <w:szCs w:val="20"/>
      </w:rPr>
      <w:t>ПРИВАТНЕ АКЦІОНЕРНЕ ТОВАРИСТВО «ВФ УКРАЇНА»</w:t>
    </w:r>
  </w:p>
  <w:p w14:paraId="689D09E2" w14:textId="77777777" w:rsidR="001727B3" w:rsidRDefault="001727B3">
    <w:pPr>
      <w:pStyle w:val="a5"/>
    </w:pPr>
  </w:p>
  <w:p w14:paraId="6B911E5B" w14:textId="77777777" w:rsidR="001727B3" w:rsidRDefault="001727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7892" w14:textId="77777777" w:rsidR="001727B3" w:rsidRDefault="001727B3" w:rsidP="001727B3">
      <w:pPr>
        <w:spacing w:after="0" w:line="240" w:lineRule="auto"/>
      </w:pPr>
      <w:r>
        <w:separator/>
      </w:r>
    </w:p>
  </w:footnote>
  <w:footnote w:type="continuationSeparator" w:id="0">
    <w:p w14:paraId="43A794A6" w14:textId="77777777" w:rsidR="001727B3" w:rsidRDefault="001727B3" w:rsidP="00172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63"/>
    <w:rsid w:val="00055663"/>
    <w:rsid w:val="00073D08"/>
    <w:rsid w:val="00080931"/>
    <w:rsid w:val="001727B3"/>
    <w:rsid w:val="00174045"/>
    <w:rsid w:val="00212AFB"/>
    <w:rsid w:val="0024088D"/>
    <w:rsid w:val="004E2BB1"/>
    <w:rsid w:val="004F44EB"/>
    <w:rsid w:val="00510923"/>
    <w:rsid w:val="008A78E2"/>
    <w:rsid w:val="00B56FD6"/>
    <w:rsid w:val="00CD63C6"/>
    <w:rsid w:val="00E359C9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FD07"/>
  <w15:chartTrackingRefBased/>
  <w15:docId w15:val="{DE28E81E-3798-4D97-8411-C95A0735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7B3"/>
  </w:style>
  <w:style w:type="paragraph" w:styleId="a5">
    <w:name w:val="footer"/>
    <w:basedOn w:val="a"/>
    <w:link w:val="a6"/>
    <w:uiPriority w:val="99"/>
    <w:unhideWhenUsed/>
    <w:rsid w:val="001727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962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Danyliuk Oksana</dc:creator>
  <cp:keywords/>
  <dc:description/>
  <cp:lastModifiedBy>Skobina Elena</cp:lastModifiedBy>
  <cp:revision>12</cp:revision>
  <dcterms:created xsi:type="dcterms:W3CDTF">2022-02-16T15:15:00Z</dcterms:created>
  <dcterms:modified xsi:type="dcterms:W3CDTF">2025-09-16T10:25:00Z</dcterms:modified>
</cp:coreProperties>
</file>